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Comic Sans MS" w:hAnsi="Comic Sans MS"/>
        </w:rPr>
      </w:pPr>
      <w:r>
        <w:rPr>
          <w:rFonts w:ascii="Comic Sans MS" w:hAnsi="Comic Sans MS"/>
        </w:rPr>
      </w:r>
    </w:p>
    <w:p>
      <w:pPr>
        <w:pStyle w:val="Normal"/>
        <w:jc w:val="center"/>
        <w:rPr>
          <w:rFonts w:ascii="Comic Sans MS" w:hAnsi="Comic Sans MS"/>
        </w:rPr>
      </w:pPr>
      <w:r>
        <w:rPr>
          <w:rFonts w:ascii="Comic Sans MS" w:hAnsi="Comic Sans MS"/>
        </w:rPr>
      </w:r>
    </w:p>
    <w:p>
      <w:pPr>
        <w:pStyle w:val="Normal"/>
        <w:jc w:val="center"/>
        <w:rPr>
          <w:rFonts w:ascii="Comic Sans MS" w:hAnsi="Comic Sans MS"/>
        </w:rPr>
      </w:pPr>
      <w:r>
        <w:rPr/>
        <w:drawing>
          <wp:inline distT="0" distB="0" distL="0" distR="0">
            <wp:extent cx="5818505" cy="1030605"/>
            <wp:effectExtent l="0" t="0" r="0" b="0"/>
            <wp:docPr id="1" name="Imagem 1" descr="Logo 200 anos da Imigração Alemã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Logo 200 anos da Imigração Alemã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8505" cy="1030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b/>
          <w:b/>
          <w:color w:val="FF0000"/>
        </w:rPr>
      </w:pPr>
      <w:r>
        <w:rPr>
          <w:b/>
          <w:color w:val="FF0000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4860" w:leader="none"/>
        </w:tabs>
        <w:ind w:left="0" w:right="0" w:hanging="0"/>
        <w:jc w:val="center"/>
        <w:outlineLvl w:val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mc:AlternateContent>
          <mc:Choice Requires="wps">
            <w:drawing>
              <wp:anchor behindDoc="0" distT="3810" distB="3175" distL="3175" distR="3810" simplePos="0" locked="0" layoutInCell="0" allowOverlap="1" relativeHeight="3">
                <wp:simplePos x="0" y="0"/>
                <wp:positionH relativeFrom="column">
                  <wp:posOffset>-45085</wp:posOffset>
                </wp:positionH>
                <wp:positionV relativeFrom="paragraph">
                  <wp:posOffset>60960</wp:posOffset>
                </wp:positionV>
                <wp:extent cx="6508750" cy="635"/>
                <wp:effectExtent l="3175" t="3810" r="3810" b="3175"/>
                <wp:wrapNone/>
                <wp:docPr id="2" name="Form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8800" cy="720"/>
                        </a:xfrm>
                        <a:prstGeom prst="straightConnector1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path="m,l21600,21600nfe">
                <v:stroke joinstyle="miter"/>
                <v:path gradientshapeok="t" o:connecttype="rect" textboxrect="0,0,21600,21600"/>
              </v:shapetype>
              <v:shape id="shape_0" ID="Forma1" stroked="t" o:allowincell="f" style="position:absolute;margin-left:-3.55pt;margin-top:4.8pt;width:512.45pt;height:0pt;mso-wrap-style:none;v-text-anchor:middle" type="_x0000_t32">
                <v:fill o:detectmouseclick="t" on="false"/>
                <v:stroke color="black" weight="6480" joinstyle="round" endcap="flat"/>
                <w10:wrap type="none"/>
              </v:shape>
            </w:pict>
          </mc:Fallback>
        </mc:AlternateConten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b/>
          <w:b/>
          <w:bCs/>
        </w:rPr>
      </w:pPr>
      <w:r>
        <w:rPr>
          <w:rFonts w:cs="Arial" w:ascii="Arial" w:hAnsi="Arial"/>
          <w:b/>
          <w:bCs/>
          <w:sz w:val="20"/>
          <w:szCs w:val="20"/>
        </w:rPr>
        <w:t>Pregão Eletrônico no 90.062/2024</w:t>
      </w:r>
    </w:p>
    <w:p>
      <w:pPr>
        <w:pStyle w:val="Normal"/>
        <w:rPr/>
      </w:pPr>
      <w:r>
        <w:rPr>
          <w:rFonts w:cs="Arial" w:ascii="Arial" w:hAnsi="Arial"/>
          <w:b/>
          <w:bCs/>
          <w:sz w:val="20"/>
          <w:szCs w:val="20"/>
        </w:rPr>
        <w:t>Origem: Secretaria Municipal de Educação</w:t>
      </w:r>
      <w:r>
        <w:rPr>
          <w:rFonts w:cs="Arial" w:ascii="Arial" w:hAnsi="Arial"/>
          <w:sz w:val="20"/>
          <w:szCs w:val="20"/>
        </w:rPr>
        <w:br/>
      </w:r>
    </w:p>
    <w:p>
      <w:pPr>
        <w:pStyle w:val="Normal"/>
        <w:jc w:val="both"/>
        <w:rPr/>
      </w:pPr>
      <w:r>
        <w:rPr>
          <w:rFonts w:cs="Arial" w:ascii="Arial" w:hAnsi="Arial"/>
          <w:sz w:val="20"/>
          <w:szCs w:val="20"/>
        </w:rPr>
        <w:t xml:space="preserve">                                   </w:t>
      </w:r>
    </w:p>
    <w:p>
      <w:pPr>
        <w:pStyle w:val="Normal"/>
        <w:jc w:val="both"/>
        <w:rPr/>
      </w:pPr>
      <w:r>
        <w:rPr>
          <w:rFonts w:cs="Arial" w:ascii="Arial" w:hAnsi="Arial"/>
          <w:sz w:val="20"/>
          <w:szCs w:val="20"/>
        </w:rPr>
        <w:tab/>
      </w:r>
      <w:r>
        <w:rPr>
          <w:rFonts w:cs="Arial" w:ascii="Arial" w:hAnsi="Arial"/>
          <w:sz w:val="18"/>
          <w:szCs w:val="18"/>
        </w:rPr>
        <w:t>Prezados,</w:t>
      </w:r>
    </w:p>
    <w:p>
      <w:pPr>
        <w:pStyle w:val="Normal"/>
        <w:jc w:val="both"/>
        <w:rPr>
          <w:sz w:val="18"/>
          <w:szCs w:val="18"/>
        </w:rPr>
      </w:pPr>
      <w:r>
        <w:rPr>
          <w:rFonts w:cs="Arial" w:ascii="Arial" w:hAnsi="Arial"/>
          <w:sz w:val="18"/>
          <w:szCs w:val="18"/>
        </w:rPr>
        <w:tab/>
        <w:t xml:space="preserve">     </w:t>
      </w:r>
    </w:p>
    <w:p>
      <w:pPr>
        <w:pStyle w:val="Normal"/>
        <w:jc w:val="both"/>
        <w:rPr>
          <w:sz w:val="18"/>
          <w:szCs w:val="18"/>
        </w:rPr>
      </w:pPr>
      <w:r>
        <w:rPr>
          <w:rFonts w:cs="Arial" w:ascii="Arial" w:hAnsi="Arial"/>
          <w:sz w:val="18"/>
          <w:szCs w:val="18"/>
        </w:rPr>
        <w:tab/>
        <w:t>Vimos, por meio deste documento, apresent</w:t>
      </w: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  <w:t xml:space="preserve">ar tempestivamente resposta a </w:t>
      </w:r>
      <w:r>
        <w:rPr>
          <w:rFonts w:eastAsia="Times New Roman" w:cs="Arial" w:ascii="Arial" w:hAnsi="Arial"/>
          <w:b/>
          <w:bCs/>
          <w:color w:val="auto"/>
          <w:kern w:val="0"/>
          <w:sz w:val="18"/>
          <w:szCs w:val="18"/>
          <w:lang w:val="pt-BR" w:eastAsia="pt-BR" w:bidi="ar-SA"/>
        </w:rPr>
        <w:t>SOLICITAÇÃO DE ESCLARECIMENTO</w:t>
      </w: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  <w:t xml:space="preserve">, da empresa </w:t>
      </w:r>
      <w:r>
        <w:rPr>
          <w:rFonts w:eastAsia="Times New Roman" w:cs="Arial" w:ascii="Arial" w:hAnsi="Arial"/>
          <w:b/>
          <w:bCs/>
          <w:color w:val="auto"/>
          <w:kern w:val="0"/>
          <w:sz w:val="18"/>
          <w:szCs w:val="18"/>
          <w:lang w:val="pt-BR" w:eastAsia="pt-BR" w:bidi="ar-SA"/>
        </w:rPr>
        <w:t>SINCENS TECNOLOGIA</w:t>
      </w:r>
      <w:r>
        <w:rPr>
          <w:rFonts w:eastAsia="Times New Roman" w:cs="Arial" w:ascii="Arial" w:hAnsi="Arial"/>
          <w:b/>
          <w:bCs/>
          <w:color w:val="auto"/>
          <w:kern w:val="0"/>
          <w:sz w:val="18"/>
          <w:szCs w:val="18"/>
          <w:lang w:val="pt-BR" w:eastAsia="pt-BR" w:bidi="ar-SA"/>
        </w:rPr>
        <w:t xml:space="preserve"> COMERCIO E SERVICOS LTDA</w:t>
      </w: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  <w:t>; e dar seguimento ao processo de compra de equipamentos.</w:t>
      </w:r>
    </w:p>
    <w:p>
      <w:pPr>
        <w:pStyle w:val="Normal"/>
        <w:jc w:val="both"/>
        <w:rPr>
          <w:rFonts w:ascii="Arial" w:hAnsi="Arial" w:eastAsia="Times New Roman" w:cs="Arial"/>
          <w:color w:val="auto"/>
          <w:kern w:val="0"/>
          <w:sz w:val="18"/>
          <w:szCs w:val="18"/>
          <w:lang w:val="pt-BR" w:eastAsia="pt-BR" w:bidi="ar-SA"/>
        </w:rPr>
      </w:pP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  <w:tab/>
        <w:t xml:space="preserve">Após avaliar os questionamentos chegamos a conclusão </w:t>
      </w: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  <w:t xml:space="preserve">de </w:t>
      </w: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  <w:t xml:space="preserve">que </w:t>
      </w: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  <w:t>no intuito de ampliar a competitividade do certame</w:t>
      </w: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  <w:t>,  estando as especificações elaboradas pelo corpo técnico da Secretaria Municipal de Educação em conformidade com as melhores práticas e que os equipamentos atende em sua totalidade as necessidades desta secretaria.</w:t>
      </w:r>
    </w:p>
    <w:p>
      <w:pPr>
        <w:pStyle w:val="Normal"/>
        <w:jc w:val="both"/>
        <w:rPr>
          <w:rFonts w:ascii="Arial" w:hAnsi="Arial" w:eastAsia="Times New Roman" w:cs="Arial"/>
          <w:color w:val="auto"/>
          <w:kern w:val="0"/>
          <w:sz w:val="18"/>
          <w:szCs w:val="18"/>
          <w:lang w:val="pt-BR" w:eastAsia="pt-BR" w:bidi="ar-SA"/>
        </w:rPr>
      </w:pP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  <w:tab/>
        <w:t>Pela razões abaixo listadas:</w:t>
      </w:r>
    </w:p>
    <w:p>
      <w:pPr>
        <w:pStyle w:val="Normal"/>
        <w:jc w:val="both"/>
        <w:rPr>
          <w:rFonts w:ascii="Arial" w:hAnsi="Arial" w:eastAsia="Times New Roman" w:cs="Arial"/>
          <w:color w:val="auto"/>
          <w:kern w:val="0"/>
          <w:sz w:val="20"/>
          <w:szCs w:val="20"/>
          <w:lang w:val="pt-BR" w:eastAsia="pt-BR" w:bidi="ar-SA"/>
        </w:rPr>
      </w:pPr>
      <w:r>
        <w:rPr>
          <w:rFonts w:eastAsia="Times New Roman" w:cs="Arial" w:ascii="Arial" w:hAnsi="Arial"/>
          <w:color w:val="auto"/>
          <w:kern w:val="0"/>
          <w:sz w:val="20"/>
          <w:szCs w:val="20"/>
          <w:lang w:val="pt-BR" w:eastAsia="pt-BR" w:bidi="ar-SA"/>
        </w:rPr>
      </w:r>
    </w:p>
    <w:p>
      <w:pPr>
        <w:pStyle w:val="Normal"/>
        <w:jc w:val="both"/>
        <w:rPr/>
      </w:pPr>
      <w:r>
        <w:rPr>
          <w:rFonts w:eastAsia="Times New Roman" w:cs="Arial" w:ascii="Arial" w:hAnsi="Arial"/>
          <w:color w:val="auto"/>
          <w:kern w:val="0"/>
          <w:sz w:val="20"/>
          <w:szCs w:val="20"/>
          <w:lang w:val="pt-BR" w:eastAsia="pt-BR" w:bidi="ar-SA"/>
        </w:rPr>
        <w:tab/>
      </w:r>
      <w:r>
        <w:rPr>
          <w:rFonts w:eastAsia="Times New Roman" w:cs="Arial" w:ascii="Arial" w:hAnsi="Arial"/>
          <w:b/>
          <w:bCs/>
          <w:color w:val="auto"/>
          <w:kern w:val="0"/>
          <w:sz w:val="18"/>
          <w:szCs w:val="18"/>
          <w:lang w:val="pt-BR" w:eastAsia="pt-BR" w:bidi="ar-SA"/>
        </w:rPr>
        <w:t>ITEM 18 (PROJETOR)</w:t>
      </w:r>
    </w:p>
    <w:p>
      <w:pPr>
        <w:pStyle w:val="Normal"/>
        <w:jc w:val="both"/>
        <w:rPr>
          <w:sz w:val="18"/>
          <w:szCs w:val="18"/>
        </w:rPr>
      </w:pPr>
      <w:r>
        <w:rPr>
          <w:rFonts w:eastAsia="Times New Roman" w:cs="Arial" w:ascii="Arial" w:hAnsi="Arial"/>
          <w:b/>
          <w:bCs/>
          <w:color w:val="auto"/>
          <w:kern w:val="0"/>
          <w:sz w:val="18"/>
          <w:szCs w:val="18"/>
          <w:lang w:val="pt-BR" w:eastAsia="pt-BR" w:bidi="ar-SA"/>
        </w:rPr>
        <w:tab/>
      </w:r>
    </w:p>
    <w:p>
      <w:pPr>
        <w:pStyle w:val="Normal"/>
        <w:jc w:val="both"/>
        <w:rPr>
          <w:sz w:val="18"/>
          <w:szCs w:val="18"/>
        </w:rPr>
      </w:pPr>
      <w:r>
        <w:rPr>
          <w:rFonts w:eastAsia="Times New Roman" w:cs="Arial" w:ascii="Arial" w:hAnsi="Arial"/>
          <w:b/>
          <w:bCs/>
          <w:color w:val="auto"/>
          <w:kern w:val="0"/>
          <w:sz w:val="18"/>
          <w:szCs w:val="18"/>
          <w:lang w:val="pt-BR" w:eastAsia="pt-BR" w:bidi="ar-SA"/>
        </w:rPr>
        <w:tab/>
        <w:t xml:space="preserve"> </w:t>
      </w:r>
      <w:r>
        <w:rPr>
          <w:rFonts w:eastAsia="Times New Roman" w:cs="Arial" w:ascii="Arial" w:hAnsi="Arial"/>
          <w:b/>
          <w:bCs/>
          <w:color w:val="auto"/>
          <w:kern w:val="0"/>
          <w:sz w:val="18"/>
          <w:szCs w:val="18"/>
          <w:lang w:val="pt-BR" w:eastAsia="pt-BR" w:bidi="ar-SA"/>
        </w:rPr>
        <w:t>D</w:t>
      </w:r>
      <w:r>
        <w:rPr>
          <w:rFonts w:eastAsia="Times New Roman" w:cs="Arial" w:ascii="Arial" w:hAnsi="Arial"/>
          <w:b/>
          <w:bCs/>
          <w:color w:val="auto"/>
          <w:kern w:val="0"/>
          <w:sz w:val="18"/>
          <w:szCs w:val="18"/>
          <w:lang w:val="pt-BR" w:eastAsia="pt-BR" w:bidi="ar-SA"/>
        </w:rPr>
        <w:t>a Tecnologia LCD.</w:t>
      </w:r>
    </w:p>
    <w:p>
      <w:pPr>
        <w:pStyle w:val="Normal"/>
        <w:jc w:val="both"/>
        <w:rPr>
          <w:rFonts w:ascii="Arial" w:hAnsi="Arial" w:eastAsia="Times New Roman" w:cs="Arial"/>
          <w:color w:val="auto"/>
          <w:kern w:val="0"/>
          <w:sz w:val="18"/>
          <w:szCs w:val="18"/>
          <w:lang w:val="pt-BR" w:eastAsia="pt-BR" w:bidi="ar-SA"/>
        </w:rPr>
      </w:pP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  <w:tab/>
        <w:t>R</w:t>
      </w:r>
      <w:r>
        <w:rPr>
          <w:rFonts w:eastAsia="Times New Roman" w:cs="Arial" w:ascii="Arial" w:hAnsi="Arial"/>
          <w:b w:val="false"/>
          <w:bCs w:val="false"/>
          <w:color w:val="auto"/>
          <w:kern w:val="0"/>
          <w:sz w:val="18"/>
          <w:szCs w:val="18"/>
          <w:lang w:val="pt-BR" w:eastAsia="pt-BR" w:bidi="ar-SA"/>
        </w:rPr>
        <w:t xml:space="preserve">esposta:  </w:t>
      </w:r>
      <w:r>
        <w:rPr>
          <w:rFonts w:eastAsia="Times New Roman" w:cs="Arial" w:ascii="Arial" w:hAnsi="Arial"/>
          <w:b w:val="false"/>
          <w:bCs w:val="false"/>
          <w:color w:val="auto"/>
          <w:kern w:val="0"/>
          <w:sz w:val="18"/>
          <w:szCs w:val="18"/>
          <w:lang w:val="pt-BR" w:eastAsia="pt-BR" w:bidi="ar-SA"/>
        </w:rPr>
        <w:t xml:space="preserve">Visando a competitividade do certame, estando as duas tecnologias em </w:t>
      </w:r>
      <w:r>
        <w:rPr>
          <w:rFonts w:eastAsia="Times New Roman" w:cs="Arial" w:ascii="Arial" w:hAnsi="Arial"/>
          <w:b w:val="false"/>
          <w:bCs w:val="false"/>
          <w:color w:val="auto"/>
          <w:kern w:val="0"/>
          <w:sz w:val="18"/>
          <w:szCs w:val="18"/>
          <w:lang w:val="pt-BR" w:eastAsia="pt-BR" w:bidi="ar-SA"/>
        </w:rPr>
        <w:t xml:space="preserve">conformidade com as </w:t>
      </w:r>
      <w:r>
        <w:rPr>
          <w:rFonts w:eastAsia="Times New Roman" w:cs="Arial" w:ascii="Arial" w:hAnsi="Arial"/>
          <w:b w:val="false"/>
          <w:bCs w:val="false"/>
          <w:color w:val="auto"/>
          <w:kern w:val="0"/>
          <w:sz w:val="18"/>
          <w:szCs w:val="18"/>
          <w:lang w:val="pt-BR" w:eastAsia="pt-BR" w:bidi="ar-SA"/>
        </w:rPr>
        <w:t xml:space="preserve"> </w:t>
      </w:r>
      <w:r>
        <w:rPr>
          <w:rFonts w:eastAsia="Times New Roman" w:cs="Arial" w:ascii="Arial" w:hAnsi="Arial"/>
          <w:b w:val="false"/>
          <w:bCs w:val="false"/>
          <w:color w:val="auto"/>
          <w:kern w:val="0"/>
          <w:sz w:val="18"/>
          <w:szCs w:val="18"/>
          <w:lang w:val="pt-BR" w:eastAsia="pt-BR" w:bidi="ar-SA"/>
        </w:rPr>
        <w:t>boas práticas do mercado, entendemos que serão aceitos projetores com a tecnologia DLP, desde que alcance as especificações mínimas exigidas em desempenho do aparelho.</w:t>
      </w:r>
    </w:p>
    <w:p>
      <w:pPr>
        <w:pStyle w:val="Normal"/>
        <w:jc w:val="both"/>
        <w:rPr>
          <w:sz w:val="18"/>
          <w:szCs w:val="18"/>
        </w:rPr>
      </w:pPr>
      <w:r>
        <w:rPr/>
      </w:r>
    </w:p>
    <w:p>
      <w:pPr>
        <w:pStyle w:val="Normal"/>
        <w:jc w:val="both"/>
        <w:rPr>
          <w:sz w:val="18"/>
          <w:szCs w:val="18"/>
        </w:rPr>
      </w:pPr>
      <w:r>
        <w:rPr/>
      </w:r>
    </w:p>
    <w:p>
      <w:pPr>
        <w:pStyle w:val="Normal"/>
        <w:jc w:val="both"/>
        <w:rPr>
          <w:sz w:val="18"/>
          <w:szCs w:val="18"/>
        </w:rPr>
      </w:pPr>
      <w:r>
        <w:rPr/>
      </w:r>
    </w:p>
    <w:p>
      <w:pPr>
        <w:pStyle w:val="Normal"/>
        <w:jc w:val="both"/>
        <w:rPr>
          <w:rFonts w:ascii="Arial" w:hAnsi="Arial" w:eastAsia="Times New Roman" w:cs="Arial"/>
          <w:color w:val="auto"/>
          <w:kern w:val="0"/>
          <w:sz w:val="18"/>
          <w:szCs w:val="18"/>
          <w:lang w:val="pt-BR" w:eastAsia="pt-BR" w:bidi="ar-SA"/>
        </w:rPr>
      </w:pP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rFonts w:eastAsia="Times New Roman" w:cs="Arial" w:ascii="Arial" w:hAnsi="Arial"/>
          <w:color w:val="auto"/>
          <w:kern w:val="0"/>
          <w:sz w:val="18"/>
          <w:szCs w:val="18"/>
          <w:lang w:val="pt-BR" w:eastAsia="pt-BR" w:bidi="ar-SA"/>
        </w:rPr>
        <w:tab/>
        <w:t xml:space="preserve">Encaminho para seguimento do processo em tela, reservo-me no direito de dirimir qualquer dúvida que ainda persistir. </w:t>
      </w:r>
    </w:p>
    <w:p>
      <w:pPr>
        <w:pStyle w:val="Normal"/>
        <w:jc w:val="left"/>
        <w:rPr>
          <w:rFonts w:ascii="Arial" w:hAnsi="Arial" w:eastAsia="Times New Roman" w:cs="Arial"/>
          <w:sz w:val="18"/>
          <w:szCs w:val="18"/>
          <w:lang w:eastAsia="pt-BR"/>
        </w:rPr>
      </w:pPr>
      <w:r>
        <w:rPr>
          <w:rFonts w:eastAsia="Times New Roman" w:cs="Arial" w:ascii="Arial" w:hAnsi="Arial"/>
          <w:sz w:val="18"/>
          <w:szCs w:val="18"/>
          <w:lang w:eastAsia="pt-BR"/>
        </w:rPr>
      </w:r>
    </w:p>
    <w:p>
      <w:pPr>
        <w:pStyle w:val="Normal"/>
        <w:jc w:val="left"/>
        <w:rPr>
          <w:sz w:val="18"/>
          <w:szCs w:val="18"/>
        </w:rPr>
      </w:pPr>
      <w:r>
        <w:rPr>
          <w:rFonts w:eastAsia="Times New Roman" w:cs="Arial" w:ascii="Arial" w:hAnsi="Arial"/>
          <w:sz w:val="18"/>
          <w:szCs w:val="18"/>
          <w:lang w:eastAsia="pt-BR"/>
        </w:rPr>
        <w:tab/>
        <w:tab/>
        <w:tab/>
        <w:t>Sem mais para o momento, subscrevo-me.</w:t>
      </w:r>
    </w:p>
    <w:p>
      <w:pPr>
        <w:pStyle w:val="Normal"/>
        <w:jc w:val="both"/>
        <w:rPr>
          <w:rFonts w:ascii="Arial" w:hAnsi="Arial" w:eastAsia="Times New Roman" w:cs="Arial"/>
          <w:sz w:val="18"/>
          <w:szCs w:val="18"/>
          <w:lang w:eastAsia="pt-BR"/>
        </w:rPr>
      </w:pPr>
      <w:r>
        <w:rPr>
          <w:rFonts w:eastAsia="Times New Roman" w:cs="Arial" w:ascii="Arial" w:hAnsi="Arial"/>
          <w:sz w:val="18"/>
          <w:szCs w:val="18"/>
          <w:lang w:eastAsia="pt-BR"/>
        </w:rPr>
      </w:r>
    </w:p>
    <w:p>
      <w:pPr>
        <w:pStyle w:val="Normal"/>
        <w:jc w:val="both"/>
        <w:rPr/>
      </w:pPr>
      <w:r>
        <w:rPr>
          <w:rFonts w:eastAsia="Times New Roman" w:cs="Arial" w:ascii="Arial" w:hAnsi="Arial"/>
          <w:sz w:val="20"/>
          <w:szCs w:val="20"/>
          <w:lang w:eastAsia="pt-BR"/>
        </w:rPr>
        <w:tab/>
        <w:tab/>
      </w:r>
    </w:p>
    <w:p>
      <w:pPr>
        <w:pStyle w:val="Normal"/>
        <w:jc w:val="both"/>
        <w:rPr>
          <w:rFonts w:ascii="Arial" w:hAnsi="Arial" w:eastAsia="Times New Roman" w:cs="Arial"/>
          <w:sz w:val="20"/>
          <w:szCs w:val="20"/>
          <w:lang w:eastAsia="pt-BR"/>
        </w:rPr>
      </w:pPr>
      <w:r>
        <w:rPr>
          <w:rFonts w:eastAsia="Times New Roman" w:cs="Arial" w:ascii="Arial" w:hAnsi="Arial"/>
          <w:sz w:val="20"/>
          <w:szCs w:val="20"/>
          <w:lang w:eastAsia="pt-BR"/>
        </w:rPr>
      </w:r>
    </w:p>
    <w:p>
      <w:pPr>
        <w:pStyle w:val="Normal"/>
        <w:jc w:val="both"/>
        <w:rPr>
          <w:rFonts w:ascii="Arial" w:hAnsi="Arial" w:eastAsia="Times New Roman" w:cs="Arial"/>
          <w:sz w:val="20"/>
          <w:szCs w:val="20"/>
          <w:lang w:eastAsia="pt-BR"/>
        </w:rPr>
      </w:pPr>
      <w:r>
        <w:rPr>
          <w:rFonts w:eastAsia="Times New Roman" w:cs="Arial" w:ascii="Arial" w:hAnsi="Arial"/>
          <w:sz w:val="20"/>
          <w:szCs w:val="20"/>
          <w:lang w:eastAsia="pt-BR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center"/>
        <w:rPr/>
      </w:pPr>
      <w:r>
        <w:rPr>
          <w:rFonts w:eastAsia="Calibri" w:cs="Calibri" w:ascii="Calibri" w:hAnsi="Calibri" w:eastAsiaTheme="minorHAnsi"/>
          <w:b/>
          <w:bCs/>
          <w:color w:val="auto"/>
          <w:kern w:val="0"/>
          <w:sz w:val="20"/>
          <w:szCs w:val="20"/>
          <w:lang w:eastAsia="pt-BR"/>
        </w:rPr>
        <w:t>Gustavo da Silva Martins</w:t>
      </w:r>
      <w:r>
        <w:rPr>
          <w:rFonts w:eastAsia="Calibri" w:cs="" w:ascii="Arial" w:hAnsi="Arial" w:cstheme="minorBidi" w:eastAsiaTheme="minorHAnsi"/>
          <w:b w:val="false"/>
          <w:bCs w:val="false"/>
          <w:color w:val="auto"/>
          <w:sz w:val="20"/>
          <w:szCs w:val="20"/>
          <w:lang w:eastAsia="pt-BR"/>
        </w:rPr>
        <w:br/>
      </w:r>
      <w:r>
        <w:rPr>
          <w:rFonts w:eastAsia="Arial" w:cs="Calibri" w:ascii="Calibri" w:hAnsi="Calibri"/>
          <w:b/>
          <w:bCs/>
          <w:color w:val="auto"/>
          <w:kern w:val="0"/>
          <w:sz w:val="20"/>
          <w:szCs w:val="20"/>
          <w:lang w:val="pt-BR" w:eastAsia="pt-BR" w:bidi="ar-SA"/>
        </w:rPr>
        <w:t xml:space="preserve">Mat: </w:t>
      </w:r>
      <w:r>
        <w:rPr>
          <w:rFonts w:eastAsia="Times New Roman" w:cs="Calibri" w:ascii="Calibri" w:hAnsi="Calibri"/>
          <w:b/>
          <w:bCs/>
          <w:color w:val="auto"/>
          <w:kern w:val="0"/>
          <w:sz w:val="20"/>
          <w:szCs w:val="20"/>
          <w:lang w:val="pt-BR" w:eastAsia="pt-BR" w:bidi="ar-SA"/>
        </w:rPr>
        <w:t>105.872</w:t>
      </w:r>
    </w:p>
    <w:p>
      <w:pPr>
        <w:pStyle w:val="Normal"/>
        <w:jc w:val="center"/>
        <w:rPr/>
      </w:pPr>
      <w:r>
        <w:rPr>
          <w:rFonts w:cs="Arial" w:ascii="Arial" w:hAnsi="Arial"/>
          <w:sz w:val="20"/>
          <w:szCs w:val="20"/>
        </w:rPr>
        <w:t>Secretaria Municipal de Educação</w:t>
      </w:r>
    </w:p>
    <w:sectPr>
      <w:type w:val="nextPage"/>
      <w:pgSz w:w="11906" w:h="16838"/>
      <w:pgMar w:left="709" w:right="707" w:gutter="0" w:header="0" w:top="56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omic Sans MS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70400"/>
    <w:pPr>
      <w:widowControl/>
      <w:suppressAutoHyphens w:val="true"/>
      <w:bidi w:val="0"/>
      <w:spacing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t-BR" w:eastAsia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nkdaInternet">
    <w:name w:val="Link da Internet"/>
    <w:rPr>
      <w:color w:val="000080"/>
      <w:u w:val="single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Application>LibreOffice/7.3.7.2$Linux_X86_64 LibreOffice_project/30$Build-2</Application>
  <AppVersion>15.0000</AppVersion>
  <Pages>1</Pages>
  <Words>167</Words>
  <Characters>1018</Characters>
  <CharactersWithSpaces>1233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2023-12-14T18:16:00Z</dcterms:created>
  <dc:creator>freqbf09</dc:creator>
  <dc:description/>
  <dc:language>pt-BR</dc:language>
  <cp:lastModifiedBy/>
  <dcterms:modified xsi:type="dcterms:W3CDTF">2024-06-19T11:26:53Z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